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любовь Главного героя к матери. Он не хочет, чтобы она умерла. Пусть он задумается, как сильно будет скучать по ней. Они просто не готовы сейчас проститься. Невозможно представить тот день, когда он проснется и поймет, что мамы нет рядом, что он больше никогда не увидит ее.  Говори герою о том, что это будет трагедией, которую сейчас невозможно даже представить.</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 </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следователь, который расследует убийство. Судмедэксперт установил, что это было именно оно. Каково это - быть убийцей? Ты рассказываешь герою, что ему светит высшая мера. Теперь семья лишится двух родственников вместо одного. Улики налицо. Если герой напишет признание, судья может скостить пару годков, но не более того. Готов ли герой к нескольким годам в тюрьме? Это будет кошмар, ты точно знаешь. Рассказывай герою об этом. </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highlight w:val="lightGray"/>
        </w:rPr>
      </w:pPr>
      <w:r w:rsidDel="00000000" w:rsidR="00000000" w:rsidRPr="00000000">
        <w:rPr>
          <w:color w:val="ff0000"/>
          <w:highlight w:val="white"/>
          <w:rtl w:val="0"/>
        </w:rPr>
        <w:t xml:space="preserve">Ты только что был главным героем истории, в этой сцене возьми паузу, побудь зрителем.</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матери. Ты стара, больна и смертельно устала. Ты больше не хочешь бороться. Говори герою о своей готовности умереть, воссоединиться с супругом, по которому так тоскуешь. Герой должен сжалиться над тобой. Жизнь твоя совершенно невыносима. Можешь в какой-то момент перестать узнавать героя. Но это не должно быть комично. Просто спроси: кто вы? я вас знаю? Дай герою самому сказать, кто он и кем вы ему приходитесь, после этого узнай его и снова проси его сжалиться над тобой.</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любишь маму, вы были близки на протяжении всей жизни. Когда она заболела, ты полностью взял работу о ней на себя. Это потребовало много твоих времени и сил, ты очень мало внимания уделяешь своей семье. Но ты не жалуешься - это же твоя родная мама.</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Но сейчас твой она желает умереть, и хочет, чтобы ей помогли это сделать. Это незаконно, но она очень стара и постоянно испытывает боль. Что ты будешь делать?</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Представь свою мать лежащей там, она стара и слаба. Как она выглядит? Какой запах? Какие звуки вокруг? Как долго она больна? Каково это, ощущать, что твоя мама так близка к смерти, особенно когда ты заботился о ней все это время?</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Когда будешь готов, займи освещенное место.  </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счета за лекарства, которые продолжают накапливаться. Герой не справляется с выплатами. Медицина не бесплатна и совсем не дешева, матери часто требуется госпитализация. А когда она возвращается домой, ей ну нужна сиделка и специальное оборудование. Просто перечисляй затраты которые были уже сделаны, и те, которые предстоят в течение следующих лет. Напомни о растущих долгах и о том, от чего приходится отказываться герою и его семье. Ребенок, например, мечтает ходить на танцы, но вы не можете себе этого позволить.</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доктор, который лечит мать героя. Да, она стара и больна, но она все еще в своем уме, и с умеренной помощью в виде лекарств она может прожить пару, а может, и все десять достойных лет. Ты несколько лет наблюдаешь этого пациента и, конечно, он не посторонний уже человек. Каждая маленькая победа наполняет тебя радостью. Ты с энтузиазмом говоришь о том, что сейчас стабильный период, что медицина не стоит на месте. Герой должен верить и не сдаваться!</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воспоминания Главного героя о хороших временах, проведенных вместе с матерью. Напомни герою о том моменте, когда она впервые отвезла его к морю. Как они оба были счастливы там. Как герой, еще маленький, задавал тысячу вопросов, а мама с бесконечной теплотой и терпением отвечала на каждый из них. Напомни о следах на песке, больших и маленьких, которые герой всегда будет помнить. О том, как мама держала его на руках, улыбалась и говорила, как любит его. И о тысяче подобных вещей, которые делают детство человека счастливым и напоминают, что он бесконечно любим.</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боль матери. Ты - мучительные стоны по ночам.  Все те слова и крики, которые сводят родных с ума и разбивают им сердце. Ты говоришь то, что говорят люди, испытывающие постоянные ужасные мучения. Ты жалуешься на них, умоляешь их прервать. Говори “мне так больно, за что мне это? когда это прекратится? Помоги мне, ты же видишь, как я мучаюсь. Пожалей меня. Я не могу больше это терпеть! Как же мне больно!” - и все в таком духе. Играй на чувствах героя, на его сострадании и жалости. </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ребенок, скучающий по своему родителю - Главному герою. Он проводит много времени с бабушкой, и ты очень тоскуешь. Ты практически не видишь его. А когда он приходит, он очень усталый, нервный. Ты ощущаешь, что вы теряете связь. Ты начинаешь чувствовать себя нелюбимым. Скажи об этом герою, спроси, в чем ты виноват? Что ты можешь сделать, чтобы герой снова стал проводить с тобой время? Как ты можешь заставить его снова улыбаться и быть счастливым? Ты ужасно тоскуешь, говори герою об этом.</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after="0"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after="0" w:line="240" w:lineRule="auto"/>
        <w:contextualSpacing w:val="0"/>
        <w:jc w:val="both"/>
        <w:rPr>
          <w:color w:val="ff0000"/>
        </w:rPr>
      </w:pPr>
      <w:r w:rsidDel="00000000" w:rsidR="00000000" w:rsidRPr="00000000">
        <w:rPr>
          <w:color w:val="ff0000"/>
          <w:rtl w:val="0"/>
        </w:rPr>
        <w:t xml:space="preserve">Ты - совесть героя. Ты говоришь ему о том, что он не имеет права принимать решение за жизнь матери. Это ее жизнь. И продлевать ее мучения - это просто эгоизм. Говори, что герой сделал мать заложницей. Она беспомощна, а он взял на себя право решать и мучить ее. Скажи о том, что герой измучил и свою семью. Та пропасть, которая наметилась там сейчас, не затянется. Когда матери не станет, будет слишком поздно. Герой обманывает сам себя, что может все как-то исправить. </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after="0" w:line="240" w:lineRule="auto"/>
        <w:contextualSpacing w:val="0"/>
        <w:jc w:val="both"/>
        <w:rPr>
          <w:color w:val="ff0000"/>
        </w:rPr>
      </w:pPr>
      <w:r w:rsidDel="00000000" w:rsidR="00000000" w:rsidRPr="00000000">
        <w:rPr>
          <w:color w:val="ff0000"/>
          <w:highlight w:val="lightGray"/>
          <w:rtl w:val="0"/>
        </w:rPr>
        <w:t xml:space="preserve">История №6</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Мать Главного героя давно и серьезно больна. Она мучается и хочет умереть. Она попросила Главного героя «прекратить все», то есть позволить ей отойти в мир иной.  Или даже помочь.</w:t>
      </w:r>
    </w:p>
    <w:p w:rsidR="00000000" w:rsidDel="00000000" w:rsidP="00000000" w:rsidRDefault="00000000" w:rsidRPr="00000000">
      <w:pPr>
        <w:spacing w:after="0"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after="0" w:line="240" w:lineRule="auto"/>
        <w:contextualSpacing w:val="0"/>
        <w:jc w:val="both"/>
        <w:rPr>
          <w:color w:val="ff0000"/>
        </w:rPr>
      </w:pPr>
      <w:bookmarkStart w:colFirst="0" w:colLast="0" w:name="_gjdgxs" w:id="0"/>
      <w:bookmarkEnd w:id="0"/>
      <w:r w:rsidDel="00000000" w:rsidR="00000000" w:rsidRPr="00000000">
        <w:rPr>
          <w:color w:val="ff0000"/>
          <w:rtl w:val="0"/>
        </w:rPr>
        <w:t xml:space="preserve">Ты голос разума. Спроси героя, как он собирается “облегчить” страдания родителя? Что конкретно он будет делать? Он же понятия не имеет, как это все должно происходить! Вколет что-то? Или положит подушку на лицо? Нарисуй в его воображении чудовищную картину убийства, пусть ему станет не по себе.</w:t>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